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237" w:rsidRPr="00281237" w14:paraId="415208F0" w14:textId="77777777" w:rsidTr="00332DD5">
        <w:trPr>
          <w:trHeight w:val="734"/>
        </w:trPr>
        <w:tc>
          <w:tcPr>
            <w:tcW w:w="9350" w:type="dxa"/>
          </w:tcPr>
          <w:p w14:paraId="7B608818" w14:textId="77777777" w:rsidR="00281237" w:rsidRPr="00281237" w:rsidRDefault="00281237" w:rsidP="006E26E9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right"/>
              <w:textAlignment w:val="baseline"/>
              <w:outlineLvl w:val="0"/>
              <w:rPr>
                <w:bCs w:val="0"/>
                <w:color w:val="0D0D0D" w:themeColor="text1" w:themeTint="F2"/>
                <w:sz w:val="20"/>
                <w:szCs w:val="20"/>
              </w:rPr>
            </w:pPr>
            <w:bookmarkStart w:id="0" w:name="_Hlk518643659"/>
            <w:bookmarkStart w:id="1" w:name="_GoBack"/>
            <w:bookmarkEnd w:id="1"/>
            <w:r w:rsidRPr="00281237">
              <w:rPr>
                <w:bCs w:val="0"/>
                <w:color w:val="0D0D0D" w:themeColor="text1" w:themeTint="F2"/>
                <w:sz w:val="20"/>
                <w:szCs w:val="20"/>
              </w:rPr>
              <w:t xml:space="preserve">Call for Papers for the Handbook Green Energy-Economy and Technology Series, Springer Book Series: </w:t>
            </w:r>
          </w:p>
        </w:tc>
      </w:tr>
      <w:tr w:rsidR="00281237" w:rsidRPr="00281237" w14:paraId="71F8BF42" w14:textId="77777777" w:rsidTr="00281237">
        <w:tc>
          <w:tcPr>
            <w:tcW w:w="9350" w:type="dxa"/>
          </w:tcPr>
          <w:p w14:paraId="3D75F9B1" w14:textId="4FBA0C07" w:rsidR="00281237" w:rsidRPr="00281237" w:rsidRDefault="006326BD" w:rsidP="006E26E9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Cs w:val="0"/>
                <w:color w:val="002060"/>
                <w:sz w:val="22"/>
                <w:szCs w:val="22"/>
              </w:rPr>
            </w:pPr>
            <w:r w:rsidRPr="006326BD">
              <w:rPr>
                <w:bCs w:val="0"/>
                <w:color w:val="002060"/>
                <w:sz w:val="22"/>
                <w:szCs w:val="22"/>
              </w:rPr>
              <w:t xml:space="preserve"> “ECONOMETRICS OF GREEN ENERGY - ECONOMY AND TECHNOLOGICAL DEVELOPMENT” </w:t>
            </w:r>
          </w:p>
        </w:tc>
      </w:tr>
      <w:bookmarkEnd w:id="0"/>
    </w:tbl>
    <w:p w14:paraId="48290F09" w14:textId="7AB5C989" w:rsidR="000A10A4" w:rsidRDefault="000A10A4" w:rsidP="00687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14:paraId="625D81C8" w14:textId="77777777"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bookmarkStart w:id="2" w:name="_Hlk518643677"/>
      <w:r w:rsidRPr="009E60E0">
        <w:rPr>
          <w:rStyle w:val="Textoennegrita"/>
          <w:color w:val="000000" w:themeColor="text1"/>
          <w:sz w:val="22"/>
          <w:szCs w:val="22"/>
        </w:rPr>
        <w:t xml:space="preserve">Editor(s): </w:t>
      </w:r>
    </w:p>
    <w:p w14:paraId="3848BC4F" w14:textId="2CBCB6F8"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DR. MUHAMMAD SHAHBAZ </w:t>
      </w:r>
    </w:p>
    <w:p w14:paraId="596CF6B1" w14:textId="77777777"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9E60E0">
        <w:rPr>
          <w:rStyle w:val="nfasis"/>
          <w:color w:val="000000" w:themeColor="text1"/>
          <w:sz w:val="22"/>
          <w:szCs w:val="22"/>
        </w:rPr>
        <w:t>Energy and Sustainable Development, Montpellier Business School, France</w:t>
      </w:r>
    </w:p>
    <w:p w14:paraId="4440D5E4" w14:textId="77777777"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14:paraId="065A73C2" w14:textId="5DD79F5E"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DR. DANIEL BALSALOBRE LORENTE</w:t>
      </w:r>
    </w:p>
    <w:p w14:paraId="57178A7B" w14:textId="77777777"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 w:themeColor="text1"/>
          <w:sz w:val="22"/>
          <w:szCs w:val="22"/>
        </w:rPr>
      </w:pPr>
      <w:r w:rsidRPr="009E60E0">
        <w:rPr>
          <w:i/>
          <w:color w:val="000000" w:themeColor="text1"/>
          <w:sz w:val="22"/>
          <w:szCs w:val="22"/>
        </w:rPr>
        <w:t>University of Castilla-La Mancha, Spain</w:t>
      </w:r>
    </w:p>
    <w:bookmarkEnd w:id="2"/>
    <w:p w14:paraId="2B018854" w14:textId="77777777" w:rsidR="009E60E0" w:rsidRPr="009E60E0" w:rsidRDefault="009E60E0" w:rsidP="00687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14:paraId="155220A3" w14:textId="77777777" w:rsidR="00281237" w:rsidRPr="009E60E0" w:rsidRDefault="00281237" w:rsidP="00281237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Scope</w:t>
      </w:r>
    </w:p>
    <w:p w14:paraId="12A5E5D2" w14:textId="77777777" w:rsidR="009E60E0" w:rsidRDefault="00281237" w:rsidP="00281237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After the great success of the previous</w:t>
      </w:r>
      <w:r w:rsidRPr="009E60E0">
        <w:rPr>
          <w:sz w:val="22"/>
          <w:szCs w:val="22"/>
          <w:lang w:eastAsia="es-ES"/>
        </w:rPr>
        <w:t xml:space="preserve"> DECARBONISATION AND ENERGY TECHNOLOGY IN ERA OF GLOBALIZATION</w:t>
      </w:r>
      <w:r w:rsidRPr="009E60E0">
        <w:rPr>
          <w:b/>
          <w:color w:val="000000" w:themeColor="text1"/>
          <w:sz w:val="22"/>
          <w:szCs w:val="22"/>
        </w:rPr>
        <w:t>, which received abstract submissions from more than 30 researchers, and under a</w:t>
      </w:r>
      <w:r w:rsidR="009E60E0">
        <w:rPr>
          <w:b/>
          <w:color w:val="000000" w:themeColor="text1"/>
          <w:sz w:val="22"/>
          <w:szCs w:val="22"/>
        </w:rPr>
        <w:t>n</w:t>
      </w:r>
      <w:r w:rsidRPr="009E60E0">
        <w:rPr>
          <w:b/>
          <w:color w:val="000000" w:themeColor="text1"/>
          <w:sz w:val="22"/>
          <w:szCs w:val="22"/>
        </w:rPr>
        <w:t xml:space="preserve"> exhaustive selection process we </w:t>
      </w:r>
      <w:r w:rsidR="009E60E0">
        <w:rPr>
          <w:b/>
          <w:color w:val="000000" w:themeColor="text1"/>
          <w:sz w:val="22"/>
          <w:szCs w:val="22"/>
        </w:rPr>
        <w:t>have included</w:t>
      </w:r>
      <w:r w:rsidRPr="009E60E0">
        <w:rPr>
          <w:b/>
          <w:color w:val="000000" w:themeColor="text1"/>
          <w:sz w:val="22"/>
          <w:szCs w:val="22"/>
        </w:rPr>
        <w:t xml:space="preserve"> 15 chapter</w:t>
      </w:r>
      <w:r w:rsidR="009E60E0">
        <w:rPr>
          <w:b/>
          <w:color w:val="000000" w:themeColor="text1"/>
          <w:sz w:val="22"/>
          <w:szCs w:val="22"/>
        </w:rPr>
        <w:t xml:space="preserve"> in our first volume.</w:t>
      </w:r>
    </w:p>
    <w:p w14:paraId="208B0F6B" w14:textId="11BF3AD9" w:rsidR="00281237" w:rsidRPr="009E60E0" w:rsidRDefault="009E60E0" w:rsidP="00281237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</w:t>
      </w:r>
      <w:r w:rsidR="00281237" w:rsidRPr="009E60E0">
        <w:rPr>
          <w:b/>
          <w:color w:val="000000" w:themeColor="text1"/>
          <w:sz w:val="22"/>
          <w:szCs w:val="22"/>
        </w:rPr>
        <w:t>e are pleased to announce the Volume</w:t>
      </w:r>
      <w:r w:rsidR="006326BD">
        <w:rPr>
          <w:b/>
          <w:color w:val="000000" w:themeColor="text1"/>
          <w:sz w:val="22"/>
          <w:szCs w:val="22"/>
        </w:rPr>
        <w:t xml:space="preserve"> II</w:t>
      </w:r>
      <w:r w:rsidR="00281237" w:rsidRPr="009E60E0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6326BD">
        <w:rPr>
          <w:b/>
          <w:color w:val="000000" w:themeColor="text1"/>
          <w:sz w:val="22"/>
          <w:szCs w:val="22"/>
        </w:rPr>
        <w:t>tittled</w:t>
      </w:r>
      <w:proofErr w:type="spellEnd"/>
      <w:r w:rsidR="00281237" w:rsidRPr="009E60E0">
        <w:rPr>
          <w:b/>
          <w:color w:val="000000" w:themeColor="text1"/>
          <w:sz w:val="22"/>
          <w:szCs w:val="22"/>
        </w:rPr>
        <w:t xml:space="preserve">: </w:t>
      </w:r>
      <w:r w:rsidR="006326BD" w:rsidRPr="00167E29">
        <w:t>tittle “</w:t>
      </w:r>
      <w:r w:rsidR="006326BD" w:rsidRPr="005D5F77">
        <w:rPr>
          <w:b/>
        </w:rPr>
        <w:t>ECONOMETRIC</w:t>
      </w:r>
      <w:r w:rsidR="006326BD">
        <w:rPr>
          <w:b/>
        </w:rPr>
        <w:t>S</w:t>
      </w:r>
      <w:r w:rsidR="006326BD" w:rsidRPr="005D5F77">
        <w:rPr>
          <w:b/>
        </w:rPr>
        <w:t xml:space="preserve"> OF</w:t>
      </w:r>
      <w:r w:rsidR="006326BD">
        <w:rPr>
          <w:b/>
        </w:rPr>
        <w:t xml:space="preserve"> GREEN ENERGY - ECONOMY</w:t>
      </w:r>
      <w:r w:rsidR="006326BD" w:rsidRPr="005D5F77">
        <w:rPr>
          <w:b/>
        </w:rPr>
        <w:t xml:space="preserve"> AND TECHNOLOGICAL DEVELOPMENT</w:t>
      </w:r>
      <w:r w:rsidR="006326BD">
        <w:t>”</w:t>
      </w:r>
      <w:r w:rsidR="006326BD" w:rsidRPr="00167E29">
        <w:t xml:space="preserve"> </w:t>
      </w:r>
    </w:p>
    <w:p w14:paraId="50D0CCAE" w14:textId="59085200" w:rsidR="009E60E0" w:rsidRPr="009E60E0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60E0">
        <w:rPr>
          <w:rFonts w:ascii="Times New Roman" w:hAnsi="Times New Roman" w:cs="Times New Roman"/>
        </w:rPr>
        <w:t xml:space="preserve">The aim of this new Handbook in Green Energy-Economy and Technology Series, (Springer Book Series) is to include </w:t>
      </w:r>
      <w:r w:rsidRPr="009E60E0">
        <w:rPr>
          <w:rFonts w:ascii="Times New Roman" w:hAnsi="Times New Roman" w:cs="Times New Roman"/>
          <w:b/>
        </w:rPr>
        <w:t>relevant high –quality studies about the relationship between energy innovations, economic growth, environmental regulation promotion of renewable energy uses and climate change.</w:t>
      </w:r>
      <w:r w:rsidRPr="009E60E0">
        <w:rPr>
          <w:rFonts w:ascii="Times New Roman" w:hAnsi="Times New Roman" w:cs="Times New Roman"/>
        </w:rPr>
        <w:t xml:space="preserve"> </w:t>
      </w:r>
    </w:p>
    <w:p w14:paraId="1DA43305" w14:textId="77777777" w:rsidR="009E60E0" w:rsidRPr="00167E29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4608FA" w14:textId="65E874C0" w:rsidR="009E60E0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E29">
        <w:rPr>
          <w:rFonts w:ascii="Times New Roman" w:hAnsi="Times New Roman" w:cs="Times New Roman"/>
        </w:rPr>
        <w:t xml:space="preserve">This </w:t>
      </w:r>
      <w:r w:rsidR="006326BD">
        <w:rPr>
          <w:rFonts w:ascii="Times New Roman" w:hAnsi="Times New Roman" w:cs="Times New Roman"/>
        </w:rPr>
        <w:t>V</w:t>
      </w:r>
      <w:r w:rsidRPr="00167E29">
        <w:rPr>
          <w:rFonts w:ascii="Times New Roman" w:hAnsi="Times New Roman" w:cs="Times New Roman"/>
        </w:rPr>
        <w:t>olume</w:t>
      </w:r>
      <w:r>
        <w:rPr>
          <w:rFonts w:ascii="Times New Roman" w:hAnsi="Times New Roman" w:cs="Times New Roman"/>
        </w:rPr>
        <w:t xml:space="preserve"> II</w:t>
      </w:r>
      <w:r w:rsidRPr="00167E29">
        <w:rPr>
          <w:rFonts w:ascii="Times New Roman" w:hAnsi="Times New Roman" w:cs="Times New Roman"/>
        </w:rPr>
        <w:t xml:space="preserve"> continues with the pipeline </w:t>
      </w:r>
      <w:r>
        <w:rPr>
          <w:rFonts w:ascii="Times New Roman" w:hAnsi="Times New Roman" w:cs="Times New Roman"/>
        </w:rPr>
        <w:t>proposed in the first</w:t>
      </w:r>
      <w:r w:rsidRPr="00167E29">
        <w:rPr>
          <w:rFonts w:ascii="Times New Roman" w:hAnsi="Times New Roman" w:cs="Times New Roman"/>
        </w:rPr>
        <w:t xml:space="preserve"> volume</w:t>
      </w:r>
      <w:r w:rsidRPr="005766FA"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“</w:t>
      </w:r>
      <w:r w:rsidRPr="005766FA">
        <w:rPr>
          <w:rFonts w:ascii="Times New Roman" w:hAnsi="Times New Roman" w:cs="Times New Roman"/>
        </w:rPr>
        <w:t>Decarbo</w:t>
      </w:r>
      <w:r>
        <w:rPr>
          <w:rFonts w:ascii="Times New Roman" w:hAnsi="Times New Roman" w:cs="Times New Roman"/>
        </w:rPr>
        <w:t>nization and Energy Technology i</w:t>
      </w:r>
      <w:r w:rsidRPr="005766FA">
        <w:rPr>
          <w:rFonts w:ascii="Times New Roman" w:hAnsi="Times New Roman" w:cs="Times New Roman"/>
        </w:rPr>
        <w:t xml:space="preserve">n Era </w:t>
      </w:r>
      <w:r>
        <w:rPr>
          <w:rFonts w:ascii="Times New Roman" w:hAnsi="Times New Roman" w:cs="Times New Roman"/>
        </w:rPr>
        <w:t>o</w:t>
      </w:r>
      <w:r w:rsidRPr="005766FA">
        <w:rPr>
          <w:rFonts w:ascii="Times New Roman" w:hAnsi="Times New Roman" w:cs="Times New Roman"/>
        </w:rPr>
        <w:t>f Globalization</w:t>
      </w:r>
      <w:r>
        <w:rPr>
          <w:rFonts w:ascii="Times New Roman" w:hAnsi="Times New Roman" w:cs="Times New Roman"/>
        </w:rPr>
        <w:t>”</w:t>
      </w:r>
      <w:r w:rsidRPr="00167E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including new advances such as </w:t>
      </w:r>
      <w:r w:rsidRPr="00167E29">
        <w:rPr>
          <w:rFonts w:ascii="Times New Roman" w:hAnsi="Times New Roman" w:cs="Times New Roman"/>
        </w:rPr>
        <w:t xml:space="preserve">impacts of globalization and energy </w:t>
      </w:r>
      <w:r>
        <w:rPr>
          <w:rFonts w:ascii="Times New Roman" w:hAnsi="Times New Roman" w:cs="Times New Roman"/>
        </w:rPr>
        <w:t>efficiency on economic growth</w:t>
      </w:r>
      <w:r w:rsidRPr="00167E29">
        <w:rPr>
          <w:rFonts w:ascii="Times New Roman" w:hAnsi="Times New Roman" w:cs="Times New Roman"/>
        </w:rPr>
        <w:t xml:space="preserve"> and environment</w:t>
      </w:r>
      <w:r>
        <w:rPr>
          <w:rFonts w:ascii="Times New Roman" w:hAnsi="Times New Roman" w:cs="Times New Roman"/>
        </w:rPr>
        <w:t>al quality</w:t>
      </w:r>
      <w:r w:rsidRPr="00167E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It is noted that g</w:t>
      </w:r>
      <w:r w:rsidRPr="00167E29">
        <w:rPr>
          <w:rFonts w:ascii="Times New Roman" w:hAnsi="Times New Roman" w:cs="Times New Roman"/>
        </w:rPr>
        <w:t>lobalization ha</w:t>
      </w:r>
      <w:r>
        <w:rPr>
          <w:rFonts w:ascii="Times New Roman" w:hAnsi="Times New Roman" w:cs="Times New Roman"/>
        </w:rPr>
        <w:t>s</w:t>
      </w:r>
      <w:r w:rsidRPr="00167E29">
        <w:rPr>
          <w:rFonts w:ascii="Times New Roman" w:hAnsi="Times New Roman" w:cs="Times New Roman"/>
        </w:rPr>
        <w:t xml:space="preserve"> contribute</w:t>
      </w:r>
      <w:r>
        <w:rPr>
          <w:rFonts w:ascii="Times New Roman" w:hAnsi="Times New Roman" w:cs="Times New Roman"/>
        </w:rPr>
        <w:t>d</w:t>
      </w:r>
      <w:r w:rsidRPr="00167E29">
        <w:rPr>
          <w:rFonts w:ascii="Times New Roman" w:hAnsi="Times New Roman" w:cs="Times New Roman"/>
        </w:rPr>
        <w:t xml:space="preserve"> to more efficient </w:t>
      </w:r>
      <w:r>
        <w:rPr>
          <w:rFonts w:ascii="Times New Roman" w:hAnsi="Times New Roman" w:cs="Times New Roman"/>
        </w:rPr>
        <w:t>energy uses and the expansion of new</w:t>
      </w:r>
      <w:r w:rsidRPr="00167E29">
        <w:rPr>
          <w:rFonts w:ascii="Times New Roman" w:hAnsi="Times New Roman" w:cs="Times New Roman"/>
        </w:rPr>
        <w:t xml:space="preserve"> technolog</w:t>
      </w:r>
      <w:r>
        <w:rPr>
          <w:rFonts w:ascii="Times New Roman" w:hAnsi="Times New Roman" w:cs="Times New Roman"/>
        </w:rPr>
        <w:t>ies as well as cleaner activities</w:t>
      </w:r>
      <w:r w:rsidRPr="00167E29">
        <w:rPr>
          <w:rFonts w:ascii="Times New Roman" w:hAnsi="Times New Roman" w:cs="Times New Roman"/>
        </w:rPr>
        <w:t xml:space="preserve">. </w:t>
      </w:r>
    </w:p>
    <w:p w14:paraId="7CD34791" w14:textId="77777777" w:rsidR="009E60E0" w:rsidRPr="00BD3281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6D8354" w14:textId="77777777" w:rsidR="009E60E0" w:rsidRPr="00167E29" w:rsidRDefault="009E60E0" w:rsidP="009E60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281">
        <w:rPr>
          <w:rFonts w:ascii="Times New Roman" w:hAnsi="Times New Roman" w:cs="Times New Roman"/>
        </w:rPr>
        <w:t xml:space="preserve">It has also been shown that the use of advanced technology has led to energy savings with consequences on consumption and </w:t>
      </w:r>
      <w:r>
        <w:rPr>
          <w:rFonts w:ascii="Times New Roman" w:hAnsi="Times New Roman" w:cs="Times New Roman"/>
        </w:rPr>
        <w:t>production. This is the context</w:t>
      </w:r>
      <w:r w:rsidRPr="00B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D3281">
        <w:rPr>
          <w:rFonts w:ascii="Times New Roman" w:hAnsi="Times New Roman" w:cs="Times New Roman"/>
        </w:rPr>
        <w:t>new manual</w:t>
      </w:r>
      <w:r>
        <w:rPr>
          <w:rFonts w:ascii="Times New Roman" w:hAnsi="Times New Roman" w:cs="Times New Roman"/>
        </w:rPr>
        <w:t>)</w:t>
      </w:r>
      <w:r w:rsidRPr="00BD3281">
        <w:rPr>
          <w:rFonts w:ascii="Times New Roman" w:hAnsi="Times New Roman" w:cs="Times New Roman"/>
        </w:rPr>
        <w:t xml:space="preserve">, forces us to make a deeper empirical </w:t>
      </w:r>
      <w:r w:rsidRPr="00BD3281">
        <w:rPr>
          <w:rFonts w:ascii="Times New Roman" w:hAnsi="Times New Roman" w:cs="Times New Roman"/>
        </w:rPr>
        <w:lastRenderedPageBreak/>
        <w:t xml:space="preserve">analysis on the various aspects under the umbrella of </w:t>
      </w:r>
      <w:r>
        <w:rPr>
          <w:rFonts w:ascii="Times New Roman" w:hAnsi="Times New Roman" w:cs="Times New Roman"/>
        </w:rPr>
        <w:t>“</w:t>
      </w:r>
      <w:r w:rsidRPr="00BD3281">
        <w:rPr>
          <w:rFonts w:ascii="Times New Roman" w:hAnsi="Times New Roman" w:cs="Times New Roman"/>
        </w:rPr>
        <w:t>Green E</w:t>
      </w:r>
      <w:r>
        <w:rPr>
          <w:rFonts w:ascii="Times New Roman" w:hAnsi="Times New Roman" w:cs="Times New Roman"/>
        </w:rPr>
        <w:t>nergy</w:t>
      </w:r>
      <w:r w:rsidRPr="00B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Economy </w:t>
      </w:r>
      <w:r w:rsidRPr="00BD3281">
        <w:rPr>
          <w:rFonts w:ascii="Times New Roman" w:hAnsi="Times New Roman" w:cs="Times New Roman"/>
        </w:rPr>
        <w:t>and Technological Development</w:t>
      </w:r>
      <w:r>
        <w:rPr>
          <w:rFonts w:ascii="Times New Roman" w:hAnsi="Times New Roman" w:cs="Times New Roman"/>
        </w:rPr>
        <w:t>”</w:t>
      </w:r>
    </w:p>
    <w:p w14:paraId="4526718B" w14:textId="77777777" w:rsidR="009E60E0" w:rsidRDefault="009E60E0" w:rsidP="00687B1A">
      <w:pPr>
        <w:spacing w:after="0" w:line="360" w:lineRule="auto"/>
        <w:jc w:val="both"/>
        <w:rPr>
          <w:rStyle w:val="Textoennegrita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AD53C09" w14:textId="013764E6" w:rsidR="00962053" w:rsidRPr="00167E29" w:rsidRDefault="006E5A13" w:rsidP="00687B1A">
      <w:pPr>
        <w:spacing w:after="0" w:line="360" w:lineRule="auto"/>
        <w:jc w:val="both"/>
        <w:rPr>
          <w:rStyle w:val="Textoennegrita"/>
          <w:rFonts w:ascii="Times New Roman" w:hAnsi="Times New Roman" w:cs="Times New Roman"/>
          <w:color w:val="000000" w:themeColor="text1"/>
          <w:shd w:val="clear" w:color="auto" w:fill="FFFFFF"/>
        </w:rPr>
      </w:pPr>
      <w:r w:rsidRPr="00167E29">
        <w:rPr>
          <w:rStyle w:val="Textoennegrita"/>
          <w:rFonts w:ascii="Times New Roman" w:hAnsi="Times New Roman" w:cs="Times New Roman"/>
          <w:color w:val="000000" w:themeColor="text1"/>
          <w:shd w:val="clear" w:color="auto" w:fill="FFFFFF"/>
        </w:rPr>
        <w:t>Objectives and Scope</w:t>
      </w:r>
    </w:p>
    <w:p w14:paraId="5AA503BB" w14:textId="77777777" w:rsidR="000C6A08" w:rsidRDefault="000A10A4" w:rsidP="00687B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E29">
        <w:rPr>
          <w:rFonts w:ascii="Times New Roman" w:hAnsi="Times New Roman" w:cs="Times New Roman"/>
        </w:rPr>
        <w:t>Energy Innovation</w:t>
      </w:r>
      <w:r w:rsidR="000C6A08">
        <w:rPr>
          <w:rFonts w:ascii="Times New Roman" w:hAnsi="Times New Roman" w:cs="Times New Roman"/>
        </w:rPr>
        <w:t>s</w:t>
      </w:r>
      <w:r w:rsidRPr="00167E29">
        <w:rPr>
          <w:rFonts w:ascii="Times New Roman" w:hAnsi="Times New Roman" w:cs="Times New Roman"/>
        </w:rPr>
        <w:t xml:space="preserve"> </w:t>
      </w:r>
      <w:r w:rsidR="00275D78" w:rsidRPr="00167E29">
        <w:rPr>
          <w:rFonts w:ascii="Times New Roman" w:hAnsi="Times New Roman" w:cs="Times New Roman"/>
        </w:rPr>
        <w:t xml:space="preserve">is </w:t>
      </w:r>
      <w:r w:rsidRPr="00167E29">
        <w:rPr>
          <w:rFonts w:ascii="Times New Roman" w:hAnsi="Times New Roman" w:cs="Times New Roman"/>
        </w:rPr>
        <w:t>one essential driving force in sustainable economic growth.</w:t>
      </w:r>
      <w:r w:rsidR="00275D78" w:rsidRPr="00167E29">
        <w:rPr>
          <w:rFonts w:ascii="Times New Roman" w:hAnsi="Times New Roman" w:cs="Times New Roman"/>
        </w:rPr>
        <w:t xml:space="preserve"> Since the </w:t>
      </w:r>
      <w:r w:rsidRPr="00167E29">
        <w:rPr>
          <w:rFonts w:ascii="Times New Roman" w:hAnsi="Times New Roman" w:cs="Times New Roman"/>
        </w:rPr>
        <w:t>199</w:t>
      </w:r>
      <w:r w:rsidR="00275D78" w:rsidRPr="00167E29">
        <w:rPr>
          <w:rFonts w:ascii="Times New Roman" w:hAnsi="Times New Roman" w:cs="Times New Roman"/>
        </w:rPr>
        <w:t xml:space="preserve">0s, the </w:t>
      </w:r>
      <w:r w:rsidRPr="00167E29">
        <w:rPr>
          <w:rFonts w:ascii="Times New Roman" w:hAnsi="Times New Roman" w:cs="Times New Roman"/>
        </w:rPr>
        <w:t xml:space="preserve">relationship between economic growth, energy </w:t>
      </w:r>
      <w:r w:rsidR="004038D1">
        <w:rPr>
          <w:rFonts w:ascii="Times New Roman" w:hAnsi="Times New Roman" w:cs="Times New Roman"/>
        </w:rPr>
        <w:t>consumption</w:t>
      </w:r>
      <w:r w:rsidRPr="00167E29">
        <w:rPr>
          <w:rFonts w:ascii="Times New Roman" w:hAnsi="Times New Roman" w:cs="Times New Roman"/>
        </w:rPr>
        <w:t xml:space="preserve"> </w:t>
      </w:r>
      <w:r w:rsidR="000C6A08">
        <w:rPr>
          <w:rFonts w:ascii="Times New Roman" w:hAnsi="Times New Roman" w:cs="Times New Roman"/>
        </w:rPr>
        <w:t xml:space="preserve">and environmental degradation </w:t>
      </w:r>
      <w:r w:rsidRPr="00167E29">
        <w:rPr>
          <w:rFonts w:ascii="Times New Roman" w:hAnsi="Times New Roman" w:cs="Times New Roman"/>
        </w:rPr>
        <w:t xml:space="preserve">has been strongly connected in the </w:t>
      </w:r>
      <w:r w:rsidR="004038D1">
        <w:rPr>
          <w:rFonts w:ascii="Times New Roman" w:hAnsi="Times New Roman" w:cs="Times New Roman"/>
        </w:rPr>
        <w:t>existing</w:t>
      </w:r>
      <w:r w:rsidRPr="00167E29">
        <w:rPr>
          <w:rFonts w:ascii="Times New Roman" w:hAnsi="Times New Roman" w:cs="Times New Roman"/>
        </w:rPr>
        <w:t xml:space="preserve"> literature.</w:t>
      </w:r>
      <w:r w:rsidR="00275D78" w:rsidRPr="00167E29">
        <w:rPr>
          <w:rFonts w:ascii="Times New Roman" w:hAnsi="Times New Roman" w:cs="Times New Roman"/>
        </w:rPr>
        <w:t xml:space="preserve"> The </w:t>
      </w:r>
      <w:r w:rsidRPr="00167E29">
        <w:rPr>
          <w:rFonts w:ascii="Times New Roman" w:hAnsi="Times New Roman" w:cs="Times New Roman"/>
        </w:rPr>
        <w:t xml:space="preserve">advances in energy use </w:t>
      </w:r>
      <w:r w:rsidR="00275D78" w:rsidRPr="00167E29">
        <w:rPr>
          <w:rFonts w:ascii="Times New Roman" w:hAnsi="Times New Roman" w:cs="Times New Roman"/>
        </w:rPr>
        <w:t xml:space="preserve">have also </w:t>
      </w:r>
      <w:r w:rsidRPr="00167E29">
        <w:rPr>
          <w:rFonts w:ascii="Times New Roman" w:hAnsi="Times New Roman" w:cs="Times New Roman"/>
        </w:rPr>
        <w:t xml:space="preserve">modified </w:t>
      </w:r>
      <w:r w:rsidR="00275D78" w:rsidRPr="00167E29">
        <w:rPr>
          <w:rFonts w:ascii="Times New Roman" w:hAnsi="Times New Roman" w:cs="Times New Roman"/>
        </w:rPr>
        <w:t xml:space="preserve">the </w:t>
      </w:r>
      <w:r w:rsidRPr="00167E29">
        <w:rPr>
          <w:rFonts w:ascii="Times New Roman" w:hAnsi="Times New Roman" w:cs="Times New Roman"/>
        </w:rPr>
        <w:t>worldwide economic structures</w:t>
      </w:r>
      <w:r w:rsidR="002A31D9">
        <w:rPr>
          <w:rFonts w:ascii="Times New Roman" w:hAnsi="Times New Roman" w:cs="Times New Roman"/>
        </w:rPr>
        <w:t xml:space="preserve"> due to globalization</w:t>
      </w:r>
      <w:r w:rsidRPr="00167E29">
        <w:rPr>
          <w:rFonts w:ascii="Times New Roman" w:hAnsi="Times New Roman" w:cs="Times New Roman"/>
        </w:rPr>
        <w:t>.</w:t>
      </w:r>
      <w:r w:rsidR="000C2195" w:rsidRPr="00167E29">
        <w:rPr>
          <w:rFonts w:ascii="Times New Roman" w:hAnsi="Times New Roman" w:cs="Times New Roman"/>
        </w:rPr>
        <w:t xml:space="preserve"> </w:t>
      </w:r>
      <w:r w:rsidR="00167E29" w:rsidRPr="00167E29">
        <w:rPr>
          <w:rFonts w:ascii="Times New Roman" w:hAnsi="Times New Roman" w:cs="Times New Roman"/>
        </w:rPr>
        <w:t>By contrast</w:t>
      </w:r>
      <w:r w:rsidR="004038D1">
        <w:rPr>
          <w:rFonts w:ascii="Times New Roman" w:hAnsi="Times New Roman" w:cs="Times New Roman"/>
        </w:rPr>
        <w:t>,</w:t>
      </w:r>
      <w:r w:rsidR="00167E29" w:rsidRPr="00167E29">
        <w:rPr>
          <w:rFonts w:ascii="Times New Roman" w:hAnsi="Times New Roman" w:cs="Times New Roman"/>
        </w:rPr>
        <w:t xml:space="preserve"> we have observed a gap in empirical literature about this issue, where different studies have not widely explored energy innovation</w:t>
      </w:r>
      <w:r w:rsidR="002A31D9">
        <w:rPr>
          <w:rFonts w:ascii="Times New Roman" w:hAnsi="Times New Roman" w:cs="Times New Roman"/>
        </w:rPr>
        <w:t>s</w:t>
      </w:r>
      <w:r w:rsidR="00167E29" w:rsidRPr="00167E29">
        <w:rPr>
          <w:rFonts w:ascii="Times New Roman" w:hAnsi="Times New Roman" w:cs="Times New Roman"/>
        </w:rPr>
        <w:t xml:space="preserve"> </w:t>
      </w:r>
      <w:r w:rsidR="004038D1">
        <w:rPr>
          <w:rFonts w:ascii="Times New Roman" w:hAnsi="Times New Roman" w:cs="Times New Roman"/>
        </w:rPr>
        <w:t xml:space="preserve">under the perspective of </w:t>
      </w:r>
      <w:r w:rsidR="00167E29" w:rsidRPr="00167E29">
        <w:rPr>
          <w:rFonts w:ascii="Times New Roman" w:hAnsi="Times New Roman" w:cs="Times New Roman"/>
        </w:rPr>
        <w:t>globa</w:t>
      </w:r>
      <w:r w:rsidR="004038D1">
        <w:rPr>
          <w:rFonts w:ascii="Times New Roman" w:hAnsi="Times New Roman" w:cs="Times New Roman"/>
        </w:rPr>
        <w:t>lization</w:t>
      </w:r>
      <w:r w:rsidR="00167E29" w:rsidRPr="00167E29">
        <w:rPr>
          <w:rFonts w:ascii="Times New Roman" w:hAnsi="Times New Roman" w:cs="Times New Roman"/>
        </w:rPr>
        <w:t>. For that reason, we consider necessary to advance in this line proposing a new handbook, in order to collect fresh empirical evidence.</w:t>
      </w:r>
      <w:r w:rsidR="000C6A08">
        <w:rPr>
          <w:rFonts w:ascii="Times New Roman" w:hAnsi="Times New Roman" w:cs="Times New Roman"/>
        </w:rPr>
        <w:t xml:space="preserve"> </w:t>
      </w:r>
    </w:p>
    <w:p w14:paraId="474E0B4E" w14:textId="77777777" w:rsidR="000C6A08" w:rsidRDefault="000C6A08" w:rsidP="00687B1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B13EF" w14:textId="078D0038" w:rsidR="007B6A6F" w:rsidRPr="00167E29" w:rsidRDefault="007B6A6F" w:rsidP="00687B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advanced</w:t>
      </w:r>
      <w:r w:rsidRPr="00167E29">
        <w:rPr>
          <w:rFonts w:ascii="Times New Roman" w:hAnsi="Times New Roman" w:cs="Times New Roman"/>
        </w:rPr>
        <w:t xml:space="preserve"> societies have experimented advances in more efficient energy processes and higher efforts in energy innovation</w:t>
      </w:r>
      <w:r w:rsidR="004038D1">
        <w:rPr>
          <w:rFonts w:ascii="Times New Roman" w:hAnsi="Times New Roman" w:cs="Times New Roman"/>
        </w:rPr>
        <w:t>s</w:t>
      </w:r>
      <w:r w:rsidRPr="00167E29">
        <w:rPr>
          <w:rFonts w:ascii="Times New Roman" w:hAnsi="Times New Roman" w:cs="Times New Roman"/>
        </w:rPr>
        <w:t xml:space="preserve">, which have allowed a more sustainable economic growth. Otherwise the integration </w:t>
      </w:r>
      <w:r w:rsidR="004038D1">
        <w:rPr>
          <w:rFonts w:ascii="Times New Roman" w:hAnsi="Times New Roman" w:cs="Times New Roman"/>
        </w:rPr>
        <w:t xml:space="preserve">of </w:t>
      </w:r>
      <w:r w:rsidRPr="00167E29">
        <w:rPr>
          <w:rFonts w:ascii="Times New Roman" w:hAnsi="Times New Roman" w:cs="Times New Roman"/>
        </w:rPr>
        <w:t xml:space="preserve">new energy uses in economic systems have motivated energy savings and additional investment and in allocating scarce resources among competing activities effectively. </w:t>
      </w:r>
    </w:p>
    <w:p w14:paraId="42289A48" w14:textId="77777777" w:rsidR="007B6A6F" w:rsidRPr="00167E29" w:rsidRDefault="007B6A6F" w:rsidP="00687B1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2AEB3D" w14:textId="77777777" w:rsidR="007B6A6F" w:rsidRPr="00167E29" w:rsidRDefault="000A10A4" w:rsidP="00687B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E29">
        <w:rPr>
          <w:rFonts w:ascii="Times New Roman" w:hAnsi="Times New Roman" w:cs="Times New Roman"/>
        </w:rPr>
        <w:t xml:space="preserve">The ascending energy efficiency </w:t>
      </w:r>
      <w:r w:rsidR="000C2195" w:rsidRPr="00167E29">
        <w:rPr>
          <w:rFonts w:ascii="Times New Roman" w:hAnsi="Times New Roman" w:cs="Times New Roman"/>
        </w:rPr>
        <w:t>process is</w:t>
      </w:r>
      <w:r w:rsidRPr="00167E29">
        <w:rPr>
          <w:rFonts w:ascii="Times New Roman" w:hAnsi="Times New Roman" w:cs="Times New Roman"/>
        </w:rPr>
        <w:t xml:space="preserve"> </w:t>
      </w:r>
      <w:r w:rsidR="00000CA1" w:rsidRPr="00167E29">
        <w:rPr>
          <w:rFonts w:ascii="Times New Roman" w:hAnsi="Times New Roman" w:cs="Times New Roman"/>
        </w:rPr>
        <w:t>associated</w:t>
      </w:r>
      <w:r w:rsidRPr="00167E29">
        <w:rPr>
          <w:rFonts w:ascii="Times New Roman" w:hAnsi="Times New Roman" w:cs="Times New Roman"/>
        </w:rPr>
        <w:t xml:space="preserve"> with public regulations</w:t>
      </w:r>
      <w:r w:rsidR="00000CA1" w:rsidRPr="00167E29">
        <w:rPr>
          <w:rFonts w:ascii="Times New Roman" w:hAnsi="Times New Roman" w:cs="Times New Roman"/>
        </w:rPr>
        <w:t xml:space="preserve"> and private strategies like</w:t>
      </w:r>
      <w:r w:rsidRPr="00167E29">
        <w:rPr>
          <w:rFonts w:ascii="Times New Roman" w:hAnsi="Times New Roman" w:cs="Times New Roman"/>
        </w:rPr>
        <w:t xml:space="preserve"> the promotion of renewable</w:t>
      </w:r>
      <w:r w:rsidR="000C2195" w:rsidRPr="00167E29">
        <w:rPr>
          <w:rFonts w:ascii="Times New Roman" w:hAnsi="Times New Roman" w:cs="Times New Roman"/>
        </w:rPr>
        <w:t xml:space="preserve"> energy sources</w:t>
      </w:r>
      <w:r w:rsidR="00000CA1" w:rsidRPr="00167E29">
        <w:rPr>
          <w:rFonts w:ascii="Times New Roman" w:hAnsi="Times New Roman" w:cs="Times New Roman"/>
        </w:rPr>
        <w:t>, development of new technologies, markets</w:t>
      </w:r>
      <w:r w:rsidR="00F27FD7">
        <w:rPr>
          <w:rFonts w:ascii="Times New Roman" w:hAnsi="Times New Roman" w:cs="Times New Roman"/>
        </w:rPr>
        <w:t xml:space="preserve"> regulations</w:t>
      </w:r>
      <w:r w:rsidR="00000CA1" w:rsidRPr="00167E29">
        <w:rPr>
          <w:rFonts w:ascii="Times New Roman" w:hAnsi="Times New Roman" w:cs="Times New Roman"/>
        </w:rPr>
        <w:t>, and</w:t>
      </w:r>
      <w:r w:rsidRPr="00167E29">
        <w:rPr>
          <w:rFonts w:ascii="Times New Roman" w:hAnsi="Times New Roman" w:cs="Times New Roman"/>
        </w:rPr>
        <w:t xml:space="preserve"> </w:t>
      </w:r>
      <w:r w:rsidR="00000CA1" w:rsidRPr="00167E29">
        <w:rPr>
          <w:rFonts w:ascii="Times New Roman" w:hAnsi="Times New Roman" w:cs="Times New Roman"/>
        </w:rPr>
        <w:t xml:space="preserve">other </w:t>
      </w:r>
      <w:r w:rsidRPr="00167E29">
        <w:rPr>
          <w:rFonts w:ascii="Times New Roman" w:hAnsi="Times New Roman" w:cs="Times New Roman"/>
        </w:rPr>
        <w:t xml:space="preserve">additional measured </w:t>
      </w:r>
      <w:r w:rsidR="00000CA1" w:rsidRPr="00167E29">
        <w:rPr>
          <w:rFonts w:ascii="Times New Roman" w:hAnsi="Times New Roman" w:cs="Times New Roman"/>
        </w:rPr>
        <w:t>from</w:t>
      </w:r>
      <w:r w:rsidRPr="00167E29">
        <w:rPr>
          <w:rFonts w:ascii="Times New Roman" w:hAnsi="Times New Roman" w:cs="Times New Roman"/>
        </w:rPr>
        <w:t xml:space="preserve"> public and private</w:t>
      </w:r>
      <w:r w:rsidR="000C2195" w:rsidRPr="00167E29">
        <w:rPr>
          <w:rFonts w:ascii="Times New Roman" w:hAnsi="Times New Roman" w:cs="Times New Roman"/>
        </w:rPr>
        <w:t xml:space="preserve"> sector</w:t>
      </w:r>
      <w:r w:rsidRPr="00167E29">
        <w:rPr>
          <w:rFonts w:ascii="Times New Roman" w:hAnsi="Times New Roman" w:cs="Times New Roman"/>
        </w:rPr>
        <w:t>.</w:t>
      </w:r>
      <w:r w:rsidR="007B6A6F" w:rsidRPr="007B6A6F">
        <w:rPr>
          <w:rFonts w:ascii="Times New Roman" w:hAnsi="Times New Roman" w:cs="Times New Roman"/>
        </w:rPr>
        <w:t xml:space="preserve"> </w:t>
      </w:r>
      <w:r w:rsidR="007B6A6F">
        <w:rPr>
          <w:rFonts w:ascii="Times New Roman" w:hAnsi="Times New Roman" w:cs="Times New Roman"/>
        </w:rPr>
        <w:t>Therefore, we seek to present a wide group of empirical</w:t>
      </w:r>
      <w:r w:rsidR="007B6A6F" w:rsidRPr="00167E29">
        <w:rPr>
          <w:rFonts w:ascii="Times New Roman" w:hAnsi="Times New Roman" w:cs="Times New Roman"/>
        </w:rPr>
        <w:t xml:space="preserve"> stud</w:t>
      </w:r>
      <w:r w:rsidR="007B6A6F">
        <w:rPr>
          <w:rFonts w:ascii="Times New Roman" w:hAnsi="Times New Roman" w:cs="Times New Roman"/>
        </w:rPr>
        <w:t>ies focused on</w:t>
      </w:r>
      <w:r w:rsidR="007B6A6F" w:rsidRPr="00167E29">
        <w:rPr>
          <w:rFonts w:ascii="Times New Roman" w:hAnsi="Times New Roman" w:cs="Times New Roman"/>
        </w:rPr>
        <w:t xml:space="preserve"> the relationship between efficient energy </w:t>
      </w:r>
      <w:r w:rsidR="007B6A6F">
        <w:rPr>
          <w:rFonts w:ascii="Times New Roman" w:hAnsi="Times New Roman" w:cs="Times New Roman"/>
        </w:rPr>
        <w:t>innovation</w:t>
      </w:r>
      <w:r w:rsidR="00F27FD7">
        <w:rPr>
          <w:rFonts w:ascii="Times New Roman" w:hAnsi="Times New Roman" w:cs="Times New Roman"/>
        </w:rPr>
        <w:t>s</w:t>
      </w:r>
      <w:r w:rsidR="007B6A6F" w:rsidRPr="00167E29">
        <w:rPr>
          <w:rFonts w:ascii="Times New Roman" w:hAnsi="Times New Roman" w:cs="Times New Roman"/>
        </w:rPr>
        <w:t>, economic</w:t>
      </w:r>
      <w:r w:rsidR="00F27FD7">
        <w:rPr>
          <w:rFonts w:ascii="Times New Roman" w:hAnsi="Times New Roman" w:cs="Times New Roman"/>
        </w:rPr>
        <w:t xml:space="preserve"> growth and environmental degradation with climate change</w:t>
      </w:r>
      <w:r w:rsidR="002A31D9">
        <w:rPr>
          <w:rFonts w:ascii="Times New Roman" w:hAnsi="Times New Roman" w:cs="Times New Roman"/>
        </w:rPr>
        <w:t xml:space="preserve"> in era of globalization</w:t>
      </w:r>
      <w:r w:rsidR="007B6A6F" w:rsidRPr="00167E29">
        <w:rPr>
          <w:rFonts w:ascii="Times New Roman" w:hAnsi="Times New Roman" w:cs="Times New Roman"/>
        </w:rPr>
        <w:t>.</w:t>
      </w:r>
    </w:p>
    <w:p w14:paraId="704B0B16" w14:textId="77777777" w:rsidR="00BD3281" w:rsidRDefault="00BD3281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F53F5C" w14:textId="77777777" w:rsidR="0044437C" w:rsidRPr="00167E29" w:rsidRDefault="0044437C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This </w:t>
      </w:r>
      <w:r w:rsidRPr="00167E29">
        <w:rPr>
          <w:rFonts w:ascii="Times New Roman" w:hAnsi="Times New Roman" w:cs="Times New Roman"/>
        </w:rPr>
        <w:t>call</w:t>
      </w:r>
      <w:r w:rsidRPr="00167E29">
        <w:rPr>
          <w:rFonts w:ascii="Times New Roman" w:hAnsi="Times New Roman" w:cs="Times New Roman"/>
          <w:color w:val="000000" w:themeColor="text1"/>
        </w:rPr>
        <w:t xml:space="preserve"> for </w:t>
      </w:r>
      <w:r w:rsidR="008F1534" w:rsidRPr="00167E29">
        <w:rPr>
          <w:rFonts w:ascii="Times New Roman" w:hAnsi="Times New Roman" w:cs="Times New Roman"/>
          <w:color w:val="000000" w:themeColor="text1"/>
        </w:rPr>
        <w:t>special issue</w:t>
      </w:r>
      <w:r w:rsidRPr="00167E29">
        <w:rPr>
          <w:rFonts w:ascii="Times New Roman" w:hAnsi="Times New Roman" w:cs="Times New Roman"/>
          <w:color w:val="000000" w:themeColor="text1"/>
        </w:rPr>
        <w:t xml:space="preserve"> welcomes </w:t>
      </w:r>
      <w:r w:rsidRPr="009E60E0">
        <w:rPr>
          <w:rFonts w:ascii="Times New Roman" w:hAnsi="Times New Roman" w:cs="Times New Roman"/>
          <w:b/>
          <w:color w:val="000000" w:themeColor="text1"/>
        </w:rPr>
        <w:t>submissions in the following areas</w:t>
      </w:r>
      <w:r w:rsidRPr="00167E29">
        <w:rPr>
          <w:rFonts w:ascii="Times New Roman" w:hAnsi="Times New Roman" w:cs="Times New Roman"/>
          <w:color w:val="000000" w:themeColor="text1"/>
        </w:rPr>
        <w:t>:</w:t>
      </w:r>
    </w:p>
    <w:p w14:paraId="44CC0647" w14:textId="77777777" w:rsidR="00C5134E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>Energy Efficiency and Innovations</w:t>
      </w:r>
    </w:p>
    <w:p w14:paraId="6219AD6E" w14:textId="77777777" w:rsidR="004B0E2C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Technical </w:t>
      </w:r>
      <w:r w:rsidR="00F27FD7">
        <w:rPr>
          <w:rFonts w:ascii="Times New Roman" w:hAnsi="Times New Roman" w:cs="Times New Roman"/>
          <w:color w:val="000000" w:themeColor="text1"/>
        </w:rPr>
        <w:t>E</w:t>
      </w:r>
      <w:r w:rsidRPr="00167E29">
        <w:rPr>
          <w:rFonts w:ascii="Times New Roman" w:hAnsi="Times New Roman" w:cs="Times New Roman"/>
          <w:color w:val="000000" w:themeColor="text1"/>
        </w:rPr>
        <w:t>ffe</w:t>
      </w:r>
      <w:r w:rsidR="00F27FD7">
        <w:rPr>
          <w:rFonts w:ascii="Times New Roman" w:hAnsi="Times New Roman" w:cs="Times New Roman"/>
          <w:color w:val="000000" w:themeColor="text1"/>
        </w:rPr>
        <w:t>ct and Advances in Energy Usage</w:t>
      </w:r>
    </w:p>
    <w:p w14:paraId="0E1F346C" w14:textId="77777777" w:rsidR="004B0E2C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Globalization and </w:t>
      </w:r>
      <w:r w:rsidR="00F27FD7">
        <w:rPr>
          <w:rFonts w:ascii="Times New Roman" w:hAnsi="Times New Roman" w:cs="Times New Roman"/>
          <w:color w:val="000000" w:themeColor="text1"/>
        </w:rPr>
        <w:t xml:space="preserve">Green </w:t>
      </w:r>
      <w:r w:rsidRPr="00167E29">
        <w:rPr>
          <w:rFonts w:ascii="Times New Roman" w:hAnsi="Times New Roman" w:cs="Times New Roman"/>
          <w:color w:val="000000" w:themeColor="text1"/>
        </w:rPr>
        <w:t xml:space="preserve">Energy </w:t>
      </w:r>
      <w:r w:rsidR="00F27FD7">
        <w:rPr>
          <w:rFonts w:ascii="Times New Roman" w:hAnsi="Times New Roman" w:cs="Times New Roman"/>
          <w:color w:val="000000" w:themeColor="text1"/>
        </w:rPr>
        <w:t>Dynamics</w:t>
      </w:r>
    </w:p>
    <w:p w14:paraId="5E2AD672" w14:textId="77777777" w:rsidR="00C5134E" w:rsidRPr="00167E29" w:rsidRDefault="00F27FD7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Green Economy and Clean Energy Technologies</w:t>
      </w:r>
    </w:p>
    <w:p w14:paraId="2C71AAA2" w14:textId="77777777" w:rsidR="00C5134E" w:rsidRPr="00167E29" w:rsidRDefault="005E16C4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 xml:space="preserve">Energy Regulation and Environmental </w:t>
      </w:r>
      <w:r w:rsidR="00F27FD7">
        <w:rPr>
          <w:rFonts w:ascii="Times New Roman" w:hAnsi="Times New Roman" w:cs="Times New Roman"/>
          <w:color w:val="000000" w:themeColor="text1"/>
        </w:rPr>
        <w:t>Quality</w:t>
      </w:r>
    </w:p>
    <w:p w14:paraId="1FABCCD0" w14:textId="77777777" w:rsidR="00C5134E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Oil Prices, Energy Shock and </w:t>
      </w:r>
      <w:r w:rsidR="00F27FD7">
        <w:rPr>
          <w:rFonts w:ascii="Times New Roman" w:hAnsi="Times New Roman" w:cs="Times New Roman"/>
          <w:color w:val="000000" w:themeColor="text1"/>
        </w:rPr>
        <w:t>Green Energy</w:t>
      </w:r>
    </w:p>
    <w:p w14:paraId="1CDD17BD" w14:textId="77777777" w:rsidR="0044437C" w:rsidRDefault="00F27FD7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 xml:space="preserve">Energy </w:t>
      </w:r>
      <w:r>
        <w:rPr>
          <w:rFonts w:ascii="Times New Roman" w:hAnsi="Times New Roman" w:cs="Times New Roman"/>
          <w:color w:val="000000" w:themeColor="text1"/>
        </w:rPr>
        <w:t>Modelling and Forecasting</w:t>
      </w:r>
    </w:p>
    <w:p w14:paraId="68E46EC5" w14:textId="77777777" w:rsidR="00167E29" w:rsidRPr="00167E29" w:rsidRDefault="00F27FD7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Foreign Direct Investment and Green </w:t>
      </w:r>
      <w:r w:rsidR="00167E29">
        <w:rPr>
          <w:rFonts w:ascii="Times New Roman" w:hAnsi="Times New Roman" w:cs="Times New Roman"/>
          <w:color w:val="000000" w:themeColor="text1"/>
        </w:rPr>
        <w:t xml:space="preserve">Energy </w:t>
      </w:r>
      <w:r>
        <w:rPr>
          <w:rFonts w:ascii="Times New Roman" w:hAnsi="Times New Roman" w:cs="Times New Roman"/>
          <w:color w:val="000000" w:themeColor="text1"/>
        </w:rPr>
        <w:t>Demand</w:t>
      </w:r>
    </w:p>
    <w:p w14:paraId="1E7A75DA" w14:textId="77777777" w:rsidR="00F4419E" w:rsidRPr="00167E29" w:rsidRDefault="00DA25D1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>Energy Us</w:t>
      </w:r>
      <w:r>
        <w:rPr>
          <w:rFonts w:ascii="Times New Roman" w:hAnsi="Times New Roman" w:cs="Times New Roman"/>
          <w:color w:val="000000" w:themeColor="text1"/>
        </w:rPr>
        <w:t>ag</w:t>
      </w:r>
      <w:r w:rsidR="00017648" w:rsidRPr="00167E29">
        <w:rPr>
          <w:rFonts w:ascii="Times New Roman" w:hAnsi="Times New Roman" w:cs="Times New Roman"/>
          <w:color w:val="000000" w:themeColor="text1"/>
        </w:rPr>
        <w:t>e and</w:t>
      </w:r>
      <w:r w:rsidR="0037559B" w:rsidRPr="00167E29">
        <w:rPr>
          <w:rFonts w:ascii="Times New Roman" w:hAnsi="Times New Roman" w:cs="Times New Roman"/>
          <w:color w:val="000000" w:themeColor="text1"/>
        </w:rPr>
        <w:t xml:space="preserve"> </w:t>
      </w:r>
      <w:r w:rsidR="00430EE9" w:rsidRPr="00167E29">
        <w:rPr>
          <w:rFonts w:ascii="Times New Roman" w:hAnsi="Times New Roman" w:cs="Times New Roman"/>
          <w:color w:val="000000" w:themeColor="text1"/>
        </w:rPr>
        <w:t xml:space="preserve">Economic </w:t>
      </w:r>
      <w:r w:rsidR="0037559B" w:rsidRPr="00167E29">
        <w:rPr>
          <w:rFonts w:ascii="Times New Roman" w:hAnsi="Times New Roman" w:cs="Times New Roman"/>
          <w:color w:val="000000" w:themeColor="text1"/>
        </w:rPr>
        <w:t xml:space="preserve">Efficiency </w:t>
      </w:r>
      <w:r w:rsidR="00430EE9" w:rsidRPr="00167E29">
        <w:rPr>
          <w:rFonts w:ascii="Times New Roman" w:hAnsi="Times New Roman" w:cs="Times New Roman"/>
          <w:color w:val="000000" w:themeColor="text1"/>
        </w:rPr>
        <w:t>in Developed and Developing Economies</w:t>
      </w:r>
    </w:p>
    <w:p w14:paraId="5B07F074" w14:textId="77777777" w:rsidR="005E16C4" w:rsidRDefault="007A1BB4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Governance of </w:t>
      </w:r>
      <w:r w:rsidR="00F27FD7">
        <w:rPr>
          <w:rFonts w:ascii="Times New Roman" w:hAnsi="Times New Roman" w:cs="Times New Roman"/>
          <w:color w:val="000000" w:themeColor="text1"/>
        </w:rPr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 xml:space="preserve">Energy </w:t>
      </w:r>
      <w:r w:rsidR="00F27FD7">
        <w:rPr>
          <w:rFonts w:ascii="Times New Roman" w:hAnsi="Times New Roman" w:cs="Times New Roman"/>
          <w:color w:val="000000" w:themeColor="text1"/>
        </w:rPr>
        <w:t>Consumption</w:t>
      </w:r>
      <w:r w:rsidRPr="00167E29">
        <w:rPr>
          <w:rFonts w:ascii="Times New Roman" w:hAnsi="Times New Roman" w:cs="Times New Roman"/>
          <w:color w:val="000000" w:themeColor="text1"/>
        </w:rPr>
        <w:t>, Glob</w:t>
      </w:r>
      <w:r w:rsidR="00F27FD7">
        <w:rPr>
          <w:rFonts w:ascii="Times New Roman" w:hAnsi="Times New Roman" w:cs="Times New Roman"/>
          <w:color w:val="000000" w:themeColor="text1"/>
        </w:rPr>
        <w:t>alization and Financial Markets</w:t>
      </w:r>
    </w:p>
    <w:p w14:paraId="5AA07E30" w14:textId="77777777" w:rsidR="00DA25D1" w:rsidRDefault="005E16C4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Green Finance, Financial Crisis, Economy and Environment</w:t>
      </w:r>
    </w:p>
    <w:p w14:paraId="5A15CE6E" w14:textId="77777777" w:rsidR="007A1BB4" w:rsidRPr="00167E29" w:rsidRDefault="00DA25D1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Employment and Poverty Reduction (Income Inequality) aspects of Green Energy Production </w:t>
      </w:r>
      <w:r w:rsidR="005E16C4">
        <w:rPr>
          <w:rFonts w:ascii="Times New Roman" w:hAnsi="Times New Roman" w:cs="Times New Roman"/>
          <w:color w:val="000000" w:themeColor="text1"/>
        </w:rPr>
        <w:t xml:space="preserve"> </w:t>
      </w:r>
      <w:r w:rsidR="007A1BB4" w:rsidRPr="00167E29">
        <w:rPr>
          <w:rFonts w:ascii="Times New Roman" w:hAnsi="Times New Roman" w:cs="Times New Roman"/>
          <w:color w:val="000000" w:themeColor="text1"/>
        </w:rPr>
        <w:t xml:space="preserve"> </w:t>
      </w:r>
    </w:p>
    <w:p w14:paraId="119D2762" w14:textId="6EDECA5A" w:rsidR="00430EE9" w:rsidRDefault="00430EE9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05E304" w14:textId="2A62E018" w:rsidR="009E60E0" w:rsidRDefault="009E60E0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Under an adequate justification the editors would accept additional proposal </w:t>
      </w:r>
    </w:p>
    <w:p w14:paraId="40C0DD43" w14:textId="77777777" w:rsidR="009E60E0" w:rsidRPr="00167E29" w:rsidRDefault="009E60E0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FC90C6" w14:textId="28FA7F1F" w:rsidR="00B46984" w:rsidRPr="00D2645F" w:rsidRDefault="00B46984" w:rsidP="00687B1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645F">
        <w:rPr>
          <w:rFonts w:ascii="Times New Roman" w:hAnsi="Times New Roman" w:cs="Times New Roman"/>
          <w:shd w:val="clear" w:color="auto" w:fill="FFFFFF"/>
        </w:rPr>
        <w:t xml:space="preserve">Submission </w:t>
      </w:r>
      <w:r w:rsidR="00C922B7" w:rsidRPr="00D2645F">
        <w:rPr>
          <w:rFonts w:ascii="Times New Roman" w:hAnsi="Times New Roman" w:cs="Times New Roman"/>
          <w:shd w:val="clear" w:color="auto" w:fill="FFFFFF"/>
        </w:rPr>
        <w:t xml:space="preserve">abstract </w:t>
      </w:r>
      <w:r w:rsidRPr="00D2645F">
        <w:rPr>
          <w:rFonts w:ascii="Times New Roman" w:hAnsi="Times New Roman" w:cs="Times New Roman"/>
          <w:shd w:val="clear" w:color="auto" w:fill="FFFFFF"/>
        </w:rPr>
        <w:t xml:space="preserve">deadline: </w:t>
      </w:r>
      <w:r w:rsidR="00936043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1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  <w:vertAlign w:val="superscript"/>
        </w:rPr>
        <w:t>st</w:t>
      </w:r>
      <w:r w:rsidR="00C922B7" w:rsidRPr="006326BD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 xml:space="preserve"> </w:t>
      </w:r>
      <w:r w:rsidR="002C5319" w:rsidRPr="006326BD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>April</w:t>
      </w:r>
      <w:r w:rsidR="001F2DCE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2019</w:t>
      </w:r>
      <w:r w:rsidR="00D2645F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.</w:t>
      </w:r>
    </w:p>
    <w:p w14:paraId="784AE247" w14:textId="617DED41" w:rsidR="00161A19" w:rsidRPr="00D2645F" w:rsidRDefault="00161A19" w:rsidP="00687B1A">
      <w:pPr>
        <w:spacing w:after="0" w:line="36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D2645F">
        <w:rPr>
          <w:rFonts w:ascii="Times New Roman" w:hAnsi="Times New Roman" w:cs="Times New Roman"/>
          <w:shd w:val="clear" w:color="auto" w:fill="FFFFFF"/>
        </w:rPr>
        <w:t xml:space="preserve">Acceptance </w:t>
      </w:r>
      <w:r w:rsidR="00C922B7" w:rsidRPr="00D2645F">
        <w:rPr>
          <w:rFonts w:ascii="Times New Roman" w:hAnsi="Times New Roman" w:cs="Times New Roman"/>
          <w:shd w:val="clear" w:color="auto" w:fill="FFFFFF"/>
        </w:rPr>
        <w:t xml:space="preserve">abstract </w:t>
      </w:r>
      <w:r w:rsidRPr="00D2645F">
        <w:rPr>
          <w:rFonts w:ascii="Times New Roman" w:hAnsi="Times New Roman" w:cs="Times New Roman"/>
          <w:shd w:val="clear" w:color="auto" w:fill="FFFFFF"/>
        </w:rPr>
        <w:t xml:space="preserve">deadline: </w:t>
      </w:r>
      <w:r w:rsidR="00904C3A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31</w:t>
      </w:r>
      <w:r w:rsidR="00C50FA4" w:rsidRPr="006326BD">
        <w:rPr>
          <w:rFonts w:ascii="Times New Roman" w:hAnsi="Times New Roman" w:cs="Times New Roman"/>
          <w:b/>
          <w:highlight w:val="yellow"/>
          <w:shd w:val="clear" w:color="auto" w:fill="FFFFFF"/>
          <w:vertAlign w:val="superscript"/>
        </w:rPr>
        <w:t>st</w:t>
      </w:r>
      <w:r w:rsidR="00ED3CC5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</w:t>
      </w:r>
      <w:r w:rsidR="002C5319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August</w:t>
      </w:r>
      <w:r w:rsidR="00936043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201</w:t>
      </w:r>
      <w:r w:rsidR="001F2DCE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9</w:t>
      </w:r>
      <w:r w:rsidR="00D2645F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.</w:t>
      </w:r>
    </w:p>
    <w:p w14:paraId="6BD7C2A3" w14:textId="233C07D3" w:rsidR="00B363EE" w:rsidRPr="00167E29" w:rsidRDefault="00D2645F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2645F">
        <w:rPr>
          <w:rFonts w:ascii="Times New Roman" w:hAnsi="Times New Roman" w:cs="Times New Roman"/>
          <w:shd w:val="clear" w:color="auto" w:fill="FFFFFF"/>
        </w:rPr>
        <w:t xml:space="preserve">Submission </w:t>
      </w:r>
      <w:r>
        <w:rPr>
          <w:rFonts w:ascii="Times New Roman" w:hAnsi="Times New Roman" w:cs="Times New Roman"/>
          <w:shd w:val="clear" w:color="auto" w:fill="FFFFFF"/>
        </w:rPr>
        <w:t>full text</w:t>
      </w:r>
      <w:r w:rsidRPr="00D2645F">
        <w:rPr>
          <w:rFonts w:ascii="Times New Roman" w:hAnsi="Times New Roman" w:cs="Times New Roman"/>
          <w:shd w:val="clear" w:color="auto" w:fill="FFFFFF"/>
        </w:rPr>
        <w:t xml:space="preserve"> deadline: 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31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  <w:vertAlign w:val="superscript"/>
        </w:rPr>
        <w:t>st</w:t>
      </w:r>
      <w:r w:rsidRPr="006326BD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 xml:space="preserve"> </w:t>
      </w:r>
      <w:r w:rsidR="002C5319" w:rsidRPr="006326BD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>November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2019.</w:t>
      </w:r>
    </w:p>
    <w:sectPr w:rsidR="00B363EE" w:rsidRPr="00167E29" w:rsidSect="00167E29">
      <w:headerReference w:type="default" r:id="rId9"/>
      <w:footerReference w:type="default" r:id="rId10"/>
      <w:pgSz w:w="12240" w:h="15840"/>
      <w:pgMar w:top="1440" w:right="1440" w:bottom="1440" w:left="1440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B527" w14:textId="77777777" w:rsidR="00DC3F01" w:rsidRDefault="00DC3F01" w:rsidP="00167E29">
      <w:pPr>
        <w:spacing w:after="0" w:line="240" w:lineRule="auto"/>
      </w:pPr>
      <w:r>
        <w:separator/>
      </w:r>
    </w:p>
  </w:endnote>
  <w:endnote w:type="continuationSeparator" w:id="0">
    <w:p w14:paraId="249E787C" w14:textId="77777777" w:rsidR="00DC3F01" w:rsidRDefault="00DC3F01" w:rsidP="0016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BF1F" w14:textId="77777777" w:rsidR="00167E29" w:rsidRDefault="00167E29">
    <w:pPr>
      <w:pStyle w:val="Piedepgina"/>
    </w:pPr>
    <w:bookmarkStart w:id="3" w:name="_Hlk518648291"/>
    <w:bookmarkStart w:id="4" w:name="_Hlk518648292"/>
    <w:r>
      <w:rPr>
        <w:b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877F1BE" wp14:editId="6C81D3CC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759460" cy="66675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BA727C7" wp14:editId="66ADE212">
          <wp:simplePos x="0" y="0"/>
          <wp:positionH relativeFrom="column">
            <wp:posOffset>4799965</wp:posOffset>
          </wp:positionH>
          <wp:positionV relativeFrom="paragraph">
            <wp:posOffset>9586595</wp:posOffset>
          </wp:positionV>
          <wp:extent cx="2031365" cy="53784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7C6B225" wp14:editId="5CACF49B">
          <wp:simplePos x="0" y="0"/>
          <wp:positionH relativeFrom="column">
            <wp:posOffset>4799965</wp:posOffset>
          </wp:positionH>
          <wp:positionV relativeFrom="paragraph">
            <wp:posOffset>9586595</wp:posOffset>
          </wp:positionV>
          <wp:extent cx="2031365" cy="53784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7230BCDE" wp14:editId="52CA7354">
          <wp:extent cx="2038350" cy="5429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EF3E7" w14:textId="77777777" w:rsidR="00DC3F01" w:rsidRDefault="00DC3F01" w:rsidP="00167E29">
      <w:pPr>
        <w:spacing w:after="0" w:line="240" w:lineRule="auto"/>
      </w:pPr>
      <w:r>
        <w:separator/>
      </w:r>
    </w:p>
  </w:footnote>
  <w:footnote w:type="continuationSeparator" w:id="0">
    <w:p w14:paraId="178CDEB7" w14:textId="77777777" w:rsidR="00DC3F01" w:rsidRDefault="00DC3F01" w:rsidP="0016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538D" w14:textId="77777777" w:rsidR="00167E29" w:rsidRPr="00167E29" w:rsidRDefault="00167E29" w:rsidP="00167E29">
    <w:pPr>
      <w:pStyle w:val="Encabezado"/>
      <w:jc w:val="right"/>
      <w:rPr>
        <w:lang w:val="en-GB"/>
      </w:rPr>
    </w:pPr>
    <w:r w:rsidRPr="00167E29">
      <w:rPr>
        <w:rFonts w:ascii="Andalus" w:hAnsi="Andalus" w:cs="Andalus"/>
        <w:b/>
        <w:lang w:val="en-GB"/>
      </w:rPr>
      <w:t>Handbook Green Energy and Technology Series</w:t>
    </w:r>
    <w:r>
      <w:rPr>
        <w:rFonts w:ascii="Andalus" w:hAnsi="Andalus" w:cs="Andalus"/>
        <w:b/>
        <w:lang w:val="en-GB"/>
      </w:rPr>
      <w:t xml:space="preserve">          </w:t>
    </w:r>
    <w:r w:rsidRPr="00167E29">
      <w:rPr>
        <w:lang w:val="en-GB"/>
      </w:rPr>
      <w:t xml:space="preserve"> </w:t>
    </w:r>
    <w:r w:rsidRPr="00167E29">
      <w:rPr>
        <w:b/>
        <w:noProof/>
        <w:lang w:val="es-ES" w:eastAsia="es-ES"/>
      </w:rPr>
      <w:drawing>
        <wp:inline distT="0" distB="0" distL="0" distR="0" wp14:anchorId="7E6E0427" wp14:editId="5DA25A88">
          <wp:extent cx="1000125" cy="247650"/>
          <wp:effectExtent l="0" t="0" r="9525" b="0"/>
          <wp:docPr id="1" name="Imagen 1" descr="Horse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rse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B0D"/>
    <w:multiLevelType w:val="hybridMultilevel"/>
    <w:tmpl w:val="322C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NzG3tDQzM7Q0MLFQ0lEKTi0uzszPAykwqgUAYMGJTCwAAAA="/>
  </w:docVars>
  <w:rsids>
    <w:rsidRoot w:val="00470C30"/>
    <w:rsid w:val="00000CA1"/>
    <w:rsid w:val="00017648"/>
    <w:rsid w:val="00034223"/>
    <w:rsid w:val="00095AF1"/>
    <w:rsid w:val="000A10A4"/>
    <w:rsid w:val="000A4BDA"/>
    <w:rsid w:val="000C2195"/>
    <w:rsid w:val="000C6A08"/>
    <w:rsid w:val="000C732B"/>
    <w:rsid w:val="00161A19"/>
    <w:rsid w:val="00167E29"/>
    <w:rsid w:val="001E20CB"/>
    <w:rsid w:val="001F2DCE"/>
    <w:rsid w:val="001F3A63"/>
    <w:rsid w:val="00222BE7"/>
    <w:rsid w:val="00275D78"/>
    <w:rsid w:val="00281237"/>
    <w:rsid w:val="00295943"/>
    <w:rsid w:val="002A31D9"/>
    <w:rsid w:val="002C48FF"/>
    <w:rsid w:val="002C5319"/>
    <w:rsid w:val="002D02C3"/>
    <w:rsid w:val="00323ECB"/>
    <w:rsid w:val="0035000E"/>
    <w:rsid w:val="0037559B"/>
    <w:rsid w:val="00390ED4"/>
    <w:rsid w:val="00391F79"/>
    <w:rsid w:val="003B45C0"/>
    <w:rsid w:val="003B4B2C"/>
    <w:rsid w:val="004038D1"/>
    <w:rsid w:val="00430EE9"/>
    <w:rsid w:val="004346B2"/>
    <w:rsid w:val="0044437C"/>
    <w:rsid w:val="004535D1"/>
    <w:rsid w:val="00470C30"/>
    <w:rsid w:val="00473C06"/>
    <w:rsid w:val="004B0E2C"/>
    <w:rsid w:val="004C47D6"/>
    <w:rsid w:val="004C6536"/>
    <w:rsid w:val="004F7531"/>
    <w:rsid w:val="00520327"/>
    <w:rsid w:val="00534EA0"/>
    <w:rsid w:val="00536200"/>
    <w:rsid w:val="005546F4"/>
    <w:rsid w:val="00557DCC"/>
    <w:rsid w:val="005766FA"/>
    <w:rsid w:val="005A504D"/>
    <w:rsid w:val="005A7020"/>
    <w:rsid w:val="005D5F77"/>
    <w:rsid w:val="005E16C4"/>
    <w:rsid w:val="00606597"/>
    <w:rsid w:val="00625644"/>
    <w:rsid w:val="006326BD"/>
    <w:rsid w:val="00643FDE"/>
    <w:rsid w:val="00665FAB"/>
    <w:rsid w:val="00667831"/>
    <w:rsid w:val="00687B1A"/>
    <w:rsid w:val="00692C65"/>
    <w:rsid w:val="006A1CBA"/>
    <w:rsid w:val="006E5A13"/>
    <w:rsid w:val="00716878"/>
    <w:rsid w:val="00753DA4"/>
    <w:rsid w:val="007A1BB4"/>
    <w:rsid w:val="007A65B3"/>
    <w:rsid w:val="007B6A6F"/>
    <w:rsid w:val="007F06C7"/>
    <w:rsid w:val="00813E34"/>
    <w:rsid w:val="008575E4"/>
    <w:rsid w:val="008E674C"/>
    <w:rsid w:val="008F1534"/>
    <w:rsid w:val="0090204F"/>
    <w:rsid w:val="00904C3A"/>
    <w:rsid w:val="00935E02"/>
    <w:rsid w:val="00936043"/>
    <w:rsid w:val="00944CE9"/>
    <w:rsid w:val="00962053"/>
    <w:rsid w:val="009A450E"/>
    <w:rsid w:val="009C1BED"/>
    <w:rsid w:val="009C3295"/>
    <w:rsid w:val="009E60E0"/>
    <w:rsid w:val="00A32CC5"/>
    <w:rsid w:val="00A55217"/>
    <w:rsid w:val="00A64C10"/>
    <w:rsid w:val="00AA1223"/>
    <w:rsid w:val="00AD25F3"/>
    <w:rsid w:val="00B010F6"/>
    <w:rsid w:val="00B363EE"/>
    <w:rsid w:val="00B46984"/>
    <w:rsid w:val="00B53BF5"/>
    <w:rsid w:val="00BA721D"/>
    <w:rsid w:val="00BD3281"/>
    <w:rsid w:val="00BE7F6E"/>
    <w:rsid w:val="00C17F72"/>
    <w:rsid w:val="00C50FA4"/>
    <w:rsid w:val="00C5134E"/>
    <w:rsid w:val="00C922B7"/>
    <w:rsid w:val="00D2645F"/>
    <w:rsid w:val="00D46806"/>
    <w:rsid w:val="00D909E2"/>
    <w:rsid w:val="00DA25D1"/>
    <w:rsid w:val="00DC3F01"/>
    <w:rsid w:val="00DF58A9"/>
    <w:rsid w:val="00E32C53"/>
    <w:rsid w:val="00E40F67"/>
    <w:rsid w:val="00E90398"/>
    <w:rsid w:val="00EA7CEE"/>
    <w:rsid w:val="00ED3CC5"/>
    <w:rsid w:val="00EE55E1"/>
    <w:rsid w:val="00F073AB"/>
    <w:rsid w:val="00F27FD7"/>
    <w:rsid w:val="00F4419E"/>
    <w:rsid w:val="00F85BEA"/>
    <w:rsid w:val="00F87140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2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6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053"/>
    <w:rPr>
      <w:b/>
      <w:bCs/>
    </w:rPr>
  </w:style>
  <w:style w:type="character" w:customStyle="1" w:styleId="apple-converted-space">
    <w:name w:val="apple-converted-space"/>
    <w:basedOn w:val="Fuentedeprrafopredeter"/>
    <w:rsid w:val="00962053"/>
  </w:style>
  <w:style w:type="character" w:styleId="nfasis">
    <w:name w:val="Emphasis"/>
    <w:basedOn w:val="Fuentedeprrafopredeter"/>
    <w:uiPriority w:val="20"/>
    <w:qFormat/>
    <w:rsid w:val="00962053"/>
    <w:rPr>
      <w:i/>
      <w:iCs/>
    </w:rPr>
  </w:style>
  <w:style w:type="paragraph" w:styleId="Prrafodelista">
    <w:name w:val="List Paragraph"/>
    <w:basedOn w:val="Normal"/>
    <w:uiPriority w:val="34"/>
    <w:qFormat/>
    <w:rsid w:val="004B0E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E29"/>
  </w:style>
  <w:style w:type="paragraph" w:styleId="Piedepgina">
    <w:name w:val="footer"/>
    <w:basedOn w:val="Normal"/>
    <w:link w:val="PiedepginaCar"/>
    <w:uiPriority w:val="99"/>
    <w:unhideWhenUsed/>
    <w:rsid w:val="0016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E29"/>
  </w:style>
  <w:style w:type="character" w:styleId="Refdecomentario">
    <w:name w:val="annotation reference"/>
    <w:basedOn w:val="Fuentedeprrafopredeter"/>
    <w:uiPriority w:val="99"/>
    <w:semiHidden/>
    <w:unhideWhenUsed/>
    <w:rsid w:val="002A31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1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1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1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1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1D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8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6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053"/>
    <w:rPr>
      <w:b/>
      <w:bCs/>
    </w:rPr>
  </w:style>
  <w:style w:type="character" w:customStyle="1" w:styleId="apple-converted-space">
    <w:name w:val="apple-converted-space"/>
    <w:basedOn w:val="Fuentedeprrafopredeter"/>
    <w:rsid w:val="00962053"/>
  </w:style>
  <w:style w:type="character" w:styleId="nfasis">
    <w:name w:val="Emphasis"/>
    <w:basedOn w:val="Fuentedeprrafopredeter"/>
    <w:uiPriority w:val="20"/>
    <w:qFormat/>
    <w:rsid w:val="00962053"/>
    <w:rPr>
      <w:i/>
      <w:iCs/>
    </w:rPr>
  </w:style>
  <w:style w:type="paragraph" w:styleId="Prrafodelista">
    <w:name w:val="List Paragraph"/>
    <w:basedOn w:val="Normal"/>
    <w:uiPriority w:val="34"/>
    <w:qFormat/>
    <w:rsid w:val="004B0E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E29"/>
  </w:style>
  <w:style w:type="paragraph" w:styleId="Piedepgina">
    <w:name w:val="footer"/>
    <w:basedOn w:val="Normal"/>
    <w:link w:val="PiedepginaCar"/>
    <w:uiPriority w:val="99"/>
    <w:unhideWhenUsed/>
    <w:rsid w:val="0016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E29"/>
  </w:style>
  <w:style w:type="character" w:styleId="Refdecomentario">
    <w:name w:val="annotation reference"/>
    <w:basedOn w:val="Fuentedeprrafopredeter"/>
    <w:uiPriority w:val="99"/>
    <w:semiHidden/>
    <w:unhideWhenUsed/>
    <w:rsid w:val="002A31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1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1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1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1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1D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8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BECE-F64E-426D-A692-F57AE0F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Jawad Hussain Shahzad</dc:creator>
  <cp:lastModifiedBy>usuari</cp:lastModifiedBy>
  <cp:revision>2</cp:revision>
  <dcterms:created xsi:type="dcterms:W3CDTF">2019-03-15T08:56:00Z</dcterms:created>
  <dcterms:modified xsi:type="dcterms:W3CDTF">2019-03-15T08:56:00Z</dcterms:modified>
</cp:coreProperties>
</file>